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06349" w:rsidRDefault="00806349">
      <w:pPr>
        <w:pStyle w:val="BodyText"/>
        <w:spacing w:before="5"/>
        <w:rPr>
          <w:rFonts w:ascii="Times New Roman"/>
          <w:sz w:val="19"/>
          <w:rtl/>
        </w:rPr>
      </w:pPr>
    </w:p>
    <w:p w:rsidR="000C073C" w:rsidRDefault="00C05B07">
      <w:pPr>
        <w:pStyle w:val="BodyText"/>
        <w:spacing w:before="5"/>
        <w:rPr>
          <w:rFonts w:ascii="Times New Roman"/>
          <w:sz w:val="19"/>
        </w:rPr>
      </w:pPr>
      <w:r>
        <w:rPr>
          <w:noProof/>
        </w:rPr>
        <mc:AlternateContent>
          <mc:Choice Requires="wps">
            <w:drawing>
              <wp:anchor distT="0" distB="0" distL="0" distR="0" simplePos="0" relativeHeight="487587840" behindDoc="1" locked="0" layoutInCell="1" allowOverlap="1">
                <wp:simplePos x="0" y="0"/>
                <wp:positionH relativeFrom="page">
                  <wp:posOffset>2760345</wp:posOffset>
                </wp:positionH>
                <wp:positionV relativeFrom="paragraph">
                  <wp:posOffset>172085</wp:posOffset>
                </wp:positionV>
                <wp:extent cx="2252345" cy="1270"/>
                <wp:effectExtent l="0" t="0" r="0" b="0"/>
                <wp:wrapTopAndBottom/>
                <wp:docPr id="4"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52345" cy="1270"/>
                        </a:xfrm>
                        <a:custGeom>
                          <a:avLst/>
                          <a:gdLst>
                            <a:gd name="T0" fmla="+- 0 4347 4347"/>
                            <a:gd name="T1" fmla="*/ T0 w 3547"/>
                            <a:gd name="T2" fmla="+- 0 7893 4347"/>
                            <a:gd name="T3" fmla="*/ T2 w 3547"/>
                          </a:gdLst>
                          <a:ahLst/>
                          <a:cxnLst>
                            <a:cxn ang="0">
                              <a:pos x="T1" y="0"/>
                            </a:cxn>
                            <a:cxn ang="0">
                              <a:pos x="T3" y="0"/>
                            </a:cxn>
                          </a:cxnLst>
                          <a:rect l="0" t="0" r="r" b="b"/>
                          <a:pathLst>
                            <a:path w="3547">
                              <a:moveTo>
                                <a:pt x="0" y="0"/>
                              </a:moveTo>
                              <a:lnTo>
                                <a:pt x="3546" y="0"/>
                              </a:lnTo>
                            </a:path>
                          </a:pathLst>
                        </a:custGeom>
                        <a:noFill/>
                        <a:ln w="9525">
                          <a:solidFill>
                            <a:srgbClr val="009EDB"/>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4FA0E2" id="Freeform 3" o:spid="_x0000_s1026" style="position:absolute;margin-left:217.35pt;margin-top:13.55pt;width:177.35pt;height:.1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547,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3TnXrwIAALwFAAAOAAAAZHJzL2Uyb0RvYy54bWysVMFu2zAMvQ/YPwg6bmjtOE7TBHWKrWmH&#13;&#10;Ad1WoNkHKLIcG5NFTVLitF8/SrLTNNsuwy4GZVKPj48Ur673rSQ7YWwDqqCj85QSoTiUjdoU9Pvq&#13;&#10;7uySEuuYKpkEJQr6JCy9Xrx9c9XpucigBlkKQxBE2XmnC1o7p+dJYnktWmbPQQuFzgpMyxwezSYp&#13;&#10;DesQvZVJlqYXSQem1Aa4sBb/LqOTLgJ+VQnuvlWVFY7IgiI3F74mfNf+myyu2HxjmK4b3tNg/8Ci&#13;&#10;ZY3CpAeoJXOMbE3zG1TbcAMWKnfOoU2gqhouQg1YzSg9qeaxZlqEWlAcqw8y2f8Hy7/uHgxpyoLm&#13;&#10;lCjWYovujBBecDL26nTazjHoUT8YX5/V98B/WHQkrzz+YDGGrLsvUCIK2zoIiuwr0/qbWCvZB+Gf&#13;&#10;DsKLvSMcf2bZJBvnE0o4+kbZNPQlYfPhLt9a90lAwGG7e+ti20q0guhlT32FLa5aiR18f0ZSko/z&#13;&#10;afj0bT6EjYawdwlZpaQj40k+PQ3KhqCANb2cjf+INR7CPFZ2hIX8NwNDVg+k+V71rNEizD+TNOik&#13;&#10;wXp9VshtEAgRMMhX+JdYzH0aG+/0KQzO/+nkG0pw8texWs2cZ+ZTeJN0BQ1S+B8t7MQKgsuddA6T&#13;&#10;vHilOo7C6xevWEU33vAJcGyiEZJ6rkedVXDXSBlaK5WnMptkk6CNBdmU3unZWLNZ30hDdsy/6XR2&#13;&#10;u/zoi0GwV2HaWLdkto5xwRVrNrBVZchSC1be9rZjjYw2AkkUPcy3H+n4BtZQPuF4G4grBFceGjWY&#13;&#10;Z0o6XB8FtT+3zAhK5GeF73M2ynO/b8Ihn0wzPJhjz/rYwxRHqII6ihPhzRsXd9RWm2ZTY6ZR0EHB&#13;&#10;B3xWVePnP/CLrPoDroggQ7/O/A46Poeol6W7+AUAAP//AwBQSwMEFAAGAAgAAAAhABpi0CLjAAAA&#13;&#10;DgEAAA8AAABkcnMvZG93bnJldi54bWxMj09PwzAMxe9IfIfISFwQS7dldHRNJ/6ou7NuiGPWhLZq&#13;&#10;41RNupVvj3eCiyXbzz+/l24n27GzGXzjUMJ8FgEzWDrdYCXhUOSPa2A+KNSqc2gk/BgP2+z2JlWJ&#13;&#10;dhf8MOd9qBhB0CdKQh1Cn3Duy9pY5WeuN0i7bzdYFagdKq4HdSG47fgiip64VQ3Sh1r15q02Zbsf&#13;&#10;LVHatijEapev2ip+/XRfozjmD1Le303vGyovG2DBTOHvAq4ZyD9kZOzkRtSedRLEUsQklbCI58BI&#13;&#10;EK+fBbDTdbAEnqX8f4zsFwAA//8DAFBLAQItABQABgAIAAAAIQC2gziS/gAAAOEBAAATAAAAAAAA&#13;&#10;AAAAAAAAAAAAAABbQ29udGVudF9UeXBlc10ueG1sUEsBAi0AFAAGAAgAAAAhADj9If/WAAAAlAEA&#13;&#10;AAsAAAAAAAAAAAAAAAAALwEAAF9yZWxzLy5yZWxzUEsBAi0AFAAGAAgAAAAhALvdOdevAgAAvAUA&#13;&#10;AA4AAAAAAAAAAAAAAAAALgIAAGRycy9lMm9Eb2MueG1sUEsBAi0AFAAGAAgAAAAhABpi0CLjAAAA&#13;&#10;DgEAAA8AAAAAAAAAAAAAAAAACQUAAGRycy9kb3ducmV2LnhtbFBLBQYAAAAABAAEAPMAAAAZBgAA&#13;&#10;AAA=&#13;&#10;" path="m,l3546,e" filled="f" strokecolor="#009edb">
                <v:path arrowok="t" o:connecttype="custom" o:connectlocs="0,0;2251710,0" o:connectangles="0,0"/>
                <w10:wrap type="topAndBottom" anchorx="page"/>
              </v:shape>
            </w:pict>
          </mc:Fallback>
        </mc:AlternateContent>
      </w:r>
    </w:p>
    <w:p w:rsidR="000C073C" w:rsidRDefault="000C073C">
      <w:pPr>
        <w:pStyle w:val="BodyText"/>
        <w:spacing w:before="8"/>
        <w:rPr>
          <w:rFonts w:ascii="Times New Roman"/>
          <w:sz w:val="6"/>
        </w:rPr>
      </w:pPr>
    </w:p>
    <w:p w:rsidR="000C073C" w:rsidRPr="00806349" w:rsidRDefault="00806349">
      <w:pPr>
        <w:pStyle w:val="Title"/>
        <w:rPr>
          <w:sz w:val="26"/>
          <w:szCs w:val="26"/>
        </w:rPr>
      </w:pPr>
      <w:r w:rsidRPr="00806349">
        <w:rPr>
          <w:noProof/>
          <w:sz w:val="26"/>
          <w:szCs w:val="26"/>
        </w:rPr>
        <mc:AlternateContent>
          <mc:Choice Requires="wps">
            <w:drawing>
              <wp:anchor distT="0" distB="0" distL="0" distR="0" simplePos="0" relativeHeight="487588352" behindDoc="1" locked="0" layoutInCell="1" allowOverlap="1">
                <wp:simplePos x="0" y="0"/>
                <wp:positionH relativeFrom="page">
                  <wp:posOffset>2759710</wp:posOffset>
                </wp:positionH>
                <wp:positionV relativeFrom="paragraph">
                  <wp:posOffset>239395</wp:posOffset>
                </wp:positionV>
                <wp:extent cx="2252345" cy="59055"/>
                <wp:effectExtent l="0" t="0" r="8255" b="0"/>
                <wp:wrapTopAndBottom/>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52345" cy="59055"/>
                        </a:xfrm>
                        <a:custGeom>
                          <a:avLst/>
                          <a:gdLst>
                            <a:gd name="T0" fmla="+- 0 4347 4347"/>
                            <a:gd name="T1" fmla="*/ T0 w 3547"/>
                            <a:gd name="T2" fmla="+- 0 7893 4347"/>
                            <a:gd name="T3" fmla="*/ T2 w 3547"/>
                          </a:gdLst>
                          <a:ahLst/>
                          <a:cxnLst>
                            <a:cxn ang="0">
                              <a:pos x="T1" y="0"/>
                            </a:cxn>
                            <a:cxn ang="0">
                              <a:pos x="T3" y="0"/>
                            </a:cxn>
                          </a:cxnLst>
                          <a:rect l="0" t="0" r="r" b="b"/>
                          <a:pathLst>
                            <a:path w="3547">
                              <a:moveTo>
                                <a:pt x="0" y="0"/>
                              </a:moveTo>
                              <a:lnTo>
                                <a:pt x="3546" y="0"/>
                              </a:lnTo>
                            </a:path>
                          </a:pathLst>
                        </a:custGeom>
                        <a:noFill/>
                        <a:ln w="9525">
                          <a:solidFill>
                            <a:srgbClr val="009EDB"/>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6A7F5F" id="Freeform 2" o:spid="_x0000_s1026" style="position:absolute;margin-left:217.3pt;margin-top:18.85pt;width:177.35pt;height:4.65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547,5905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kYAMrgIAAL0FAAAOAAAAZHJzL2Uyb0RvYy54bWysVFFv0zAQfkfiP1h+BG1J02Rdq6YTrBtC&#13;&#10;GjBp5Qe4jtNEOD5ju023X8/ZSbu0wAvixbJ95+++++5885t9I8lOGFuDyunoMqZEKA5FrTY5/b66&#13;&#10;v7imxDqmCiZBiZw+C0tvFm/fzFs9EwlUIAthCIIoO2t1Tivn9CyKLK9Ew+wlaKHQWIJpmMOj2USF&#13;&#10;YS2iNzJK4vgqasEU2gAX1uLtsjPSRcAvS8Hdt7K0whGZU+TmwmrCuvZrtJiz2cYwXdW8p8H+gUXD&#13;&#10;aoVBj1BL5hjZmvo3qKbmBiyU7pJDE0FZ1lyEHDCbUXyWzVPFtAi5oDhWH2Wy/w+Wf909GlIXOU0o&#13;&#10;UazBEt0bIbzgJPHqtNrO0OlJPxqfn9UPwH9YNEQnFn+w6EPW7RcoEIVtHQRF9qVp/EvMleyD8M9H&#13;&#10;4cXeEY6XSZIl4zSjhKMtm8ZZ5kNHbHZ4zLfWfRIQgNjuwbqubgXugupFz32FNS4biSV8f0Fiko7T&#13;&#10;SVj6Oh/dRge3dxFZxaQl4yydnDuhIgOsyfV0/Ees8cHNYyUDLOS/OTBk1YE036ueNe4I8/8kDkJp&#13;&#10;sF6gFXI7KIQI6OQz/Isvxj737d70IQx+gPPWN5Rg66+7bDVznpkP4bekzWmQwl80sBMrCCZ3VjoM&#13;&#10;8mqVauiFz69OWHVmfOEDhKoeg3qug8oquK+lDKWVylOZZkkWtLEg68IbPRtrNutbaciO+U8dT++W&#13;&#10;H/t2OXHTxrols1XnF0xdzga2qghRKsGKu37vWC27PbKSKHpocN/T3SdYQ/GM/W2gmyE483BTgXmh&#13;&#10;pMX5kVP7c8uMoER+VvhBp6M09QMnHNJskuDBDC3roYUpjlA5dRQ7wm9vXTekttrUmwojjYIOCj7g&#13;&#10;vypr3/+BX8eqP+CMCPr288wPoeE5eL1O3cUvAAAA//8DAFBLAwQUAAYACAAAACEALh0lXuIAAAAO&#13;&#10;AQAADwAAAGRycy9kb3ducmV2LnhtbExPy07DMBC8I/EP1iJxow5NqEsap6IgJG4VoR/gxm6SNl6b&#13;&#10;2GkDX89ygstIq5mdR7GebM/OZgidQwn3swSYwdrpDhsJu4/XuyWwEBVq1Ts0Er5MgHV5fVWoXLsL&#13;&#10;vptzFRtGJhhyJaGN0eech7o1VoWZ8waJO7jBqkjn0HA9qAuZ257Pk2TBreqQElrlzXNr6lM1WgnH&#13;&#10;NxFE89mftuNmU+3m/uHbZ17K25vpZUXwtAIWzRT/PuB3A/WHkort3Yg6sF5ClmYLkkpIhQBGArF8&#13;&#10;TIHtiREJ8LLg/2eUPwAAAP//AwBQSwECLQAUAAYACAAAACEAtoM4kv4AAADhAQAAEwAAAAAAAAAA&#13;&#10;AAAAAAAAAAAAW0NvbnRlbnRfVHlwZXNdLnhtbFBLAQItABQABgAIAAAAIQA4/SH/1gAAAJQBAAAL&#13;&#10;AAAAAAAAAAAAAAAAAC8BAABfcmVscy8ucmVsc1BLAQItABQABgAIAAAAIQATkYAMrgIAAL0FAAAO&#13;&#10;AAAAAAAAAAAAAAAAAC4CAABkcnMvZTJvRG9jLnhtbFBLAQItABQABgAIAAAAIQAuHSVe4gAAAA4B&#13;&#10;AAAPAAAAAAAAAAAAAAAAAAgFAABkcnMvZG93bnJldi54bWxQSwUGAAAAAAQABADzAAAAFwYAAAAA&#13;&#10;" path="m,l3546,e" filled="f" strokecolor="#009edb">
                <v:path arrowok="t" o:connecttype="custom" o:connectlocs="0,0;2251710,0" o:connectangles="0,0"/>
                <w10:wrap type="topAndBottom" anchorx="page"/>
              </v:shape>
            </w:pict>
          </mc:Fallback>
        </mc:AlternateContent>
      </w:r>
      <w:r w:rsidRPr="00806349">
        <w:rPr>
          <w:color w:val="009EDB"/>
          <w:spacing w:val="16"/>
          <w:sz w:val="26"/>
          <w:szCs w:val="26"/>
        </w:rPr>
        <w:t xml:space="preserve">COMMUNIQUE DE </w:t>
      </w:r>
      <w:r w:rsidR="00605C00" w:rsidRPr="00806349">
        <w:rPr>
          <w:color w:val="009EDB"/>
          <w:spacing w:val="16"/>
          <w:sz w:val="26"/>
          <w:szCs w:val="26"/>
        </w:rPr>
        <w:t>PRESS</w:t>
      </w:r>
      <w:r w:rsidRPr="00806349">
        <w:rPr>
          <w:color w:val="009EDB"/>
          <w:spacing w:val="16"/>
          <w:sz w:val="26"/>
          <w:szCs w:val="26"/>
        </w:rPr>
        <w:t>E</w:t>
      </w:r>
      <w:r w:rsidR="00605C00" w:rsidRPr="00806349">
        <w:rPr>
          <w:color w:val="009EDB"/>
          <w:spacing w:val="50"/>
          <w:sz w:val="26"/>
          <w:szCs w:val="26"/>
        </w:rPr>
        <w:t xml:space="preserve"> </w:t>
      </w:r>
    </w:p>
    <w:p w:rsidR="000D06D1" w:rsidRDefault="000D06D1" w:rsidP="000D06D1">
      <w:pPr>
        <w:rPr>
          <w:rFonts w:ascii="Calibri" w:hAnsi="Calibri" w:cs="Calibri"/>
          <w:color w:val="323130"/>
          <w:sz w:val="24"/>
          <w:szCs w:val="24"/>
          <w:lang w:val="fr-FR"/>
        </w:rPr>
      </w:pPr>
    </w:p>
    <w:p w:rsidR="000D06D1" w:rsidRPr="000D06D1" w:rsidRDefault="000D06D1" w:rsidP="000D06D1">
      <w:pPr>
        <w:jc w:val="center"/>
        <w:rPr>
          <w:rFonts w:ascii="Calibri" w:hAnsi="Calibri" w:cs="Calibri"/>
          <w:caps/>
          <w:color w:val="323130"/>
          <w:sz w:val="24"/>
          <w:szCs w:val="24"/>
          <w:lang w:val="fr-FR"/>
        </w:rPr>
      </w:pPr>
      <w:r w:rsidRPr="000D06D1">
        <w:rPr>
          <w:rFonts w:ascii="Calibri" w:hAnsi="Calibri" w:cs="Calibri"/>
          <w:caps/>
          <w:color w:val="323130"/>
          <w:sz w:val="24"/>
          <w:szCs w:val="24"/>
          <w:lang w:val="fr-FR"/>
        </w:rPr>
        <w:t>«</w:t>
      </w:r>
      <w:r w:rsidRPr="000D06D1">
        <w:rPr>
          <w:rFonts w:ascii="Calibri" w:hAnsi="Calibri" w:cs="Calibri"/>
          <w:b/>
          <w:bCs/>
          <w:caps/>
          <w:color w:val="323130"/>
          <w:sz w:val="24"/>
          <w:szCs w:val="24"/>
          <w:lang w:val="fr-FR"/>
        </w:rPr>
        <w:t>Arrêtez-Vous :</w:t>
      </w:r>
      <w:r>
        <w:rPr>
          <w:rFonts w:ascii="Calibri" w:hAnsi="Calibri" w:cs="Calibri"/>
          <w:b/>
          <w:bCs/>
          <w:caps/>
          <w:color w:val="323130"/>
          <w:sz w:val="24"/>
          <w:szCs w:val="24"/>
          <w:lang w:val="fr-FR"/>
        </w:rPr>
        <w:t xml:space="preserve"> </w:t>
      </w:r>
      <w:r w:rsidRPr="000D06D1">
        <w:rPr>
          <w:rFonts w:ascii="Calibri" w:hAnsi="Calibri" w:cs="Calibri"/>
          <w:b/>
          <w:bCs/>
          <w:caps/>
          <w:color w:val="323130"/>
          <w:sz w:val="24"/>
          <w:szCs w:val="24"/>
          <w:lang w:val="fr-FR"/>
        </w:rPr>
        <w:t>Réfléchissez Avant de partager</w:t>
      </w:r>
      <w:r w:rsidRPr="000D06D1">
        <w:rPr>
          <w:rFonts w:ascii="Calibri" w:hAnsi="Calibri" w:cs="Calibri"/>
          <w:caps/>
          <w:color w:val="323130"/>
          <w:sz w:val="24"/>
          <w:szCs w:val="24"/>
          <w:lang w:val="fr-FR"/>
        </w:rPr>
        <w:t> » :</w:t>
      </w:r>
    </w:p>
    <w:p w:rsidR="000D06D1" w:rsidRDefault="000D06D1" w:rsidP="000D06D1">
      <w:pPr>
        <w:rPr>
          <w:rFonts w:ascii="Calibri" w:hAnsi="Calibri" w:cs="Calibri"/>
          <w:b/>
          <w:bCs/>
          <w:color w:val="323130"/>
          <w:sz w:val="28"/>
          <w:szCs w:val="28"/>
          <w:lang w:val="fr-FR"/>
        </w:rPr>
      </w:pPr>
    </w:p>
    <w:p w:rsidR="000D06D1" w:rsidRPr="000D06D1" w:rsidRDefault="000D06D1" w:rsidP="002C6187">
      <w:pPr>
        <w:jc w:val="center"/>
        <w:rPr>
          <w:rFonts w:ascii="Calibri" w:hAnsi="Calibri" w:cs="Calibri"/>
          <w:b/>
          <w:bCs/>
          <w:color w:val="323130"/>
          <w:sz w:val="32"/>
          <w:szCs w:val="32"/>
          <w:lang w:val="fr-FR"/>
        </w:rPr>
      </w:pPr>
      <w:r>
        <w:rPr>
          <w:rFonts w:ascii="Calibri" w:hAnsi="Calibri" w:cs="Calibri"/>
          <w:b/>
          <w:bCs/>
          <w:color w:val="323130"/>
          <w:sz w:val="32"/>
          <w:szCs w:val="32"/>
          <w:lang w:val="fr-FR"/>
        </w:rPr>
        <w:t>L</w:t>
      </w:r>
      <w:r w:rsidRPr="000D06D1">
        <w:rPr>
          <w:rFonts w:ascii="Calibri" w:hAnsi="Calibri" w:cs="Calibri"/>
          <w:b/>
          <w:bCs/>
          <w:color w:val="323130"/>
          <w:sz w:val="32"/>
          <w:szCs w:val="32"/>
          <w:lang w:val="fr-FR"/>
        </w:rPr>
        <w:t xml:space="preserve">a campagne </w:t>
      </w:r>
      <w:r w:rsidRPr="000D06D1">
        <w:rPr>
          <w:rFonts w:ascii="Calibri" w:eastAsia="Times New Roman" w:hAnsi="Calibri" w:cs="Calibri"/>
          <w:b/>
          <w:bCs/>
          <w:color w:val="323130"/>
          <w:sz w:val="32"/>
          <w:szCs w:val="32"/>
          <w:lang w:val="fr-FR"/>
        </w:rPr>
        <w:t>VERIFIED des Nations Unies </w:t>
      </w:r>
      <w:r w:rsidRPr="000D06D1">
        <w:rPr>
          <w:rFonts w:ascii="Calibri" w:hAnsi="Calibri" w:cs="Calibri"/>
          <w:b/>
          <w:bCs/>
          <w:color w:val="323130"/>
          <w:sz w:val="32"/>
          <w:szCs w:val="32"/>
          <w:lang w:val="fr-FR"/>
        </w:rPr>
        <w:t xml:space="preserve">contre la désinformation s’apprête </w:t>
      </w:r>
      <w:r w:rsidR="002C6187">
        <w:rPr>
          <w:rFonts w:ascii="Calibri" w:hAnsi="Calibri" w:cs="Calibri"/>
          <w:b/>
          <w:bCs/>
          <w:color w:val="323130"/>
          <w:sz w:val="32"/>
          <w:szCs w:val="32"/>
          <w:lang w:val="fr-FR"/>
        </w:rPr>
        <w:t xml:space="preserve">pour un nouveau pic </w:t>
      </w:r>
    </w:p>
    <w:p w:rsidR="000D06D1" w:rsidRPr="000D06D1" w:rsidRDefault="000D06D1" w:rsidP="000D06D1">
      <w:pPr>
        <w:pStyle w:val="BodyText"/>
        <w:spacing w:before="210" w:line="290" w:lineRule="auto"/>
        <w:ind w:right="117"/>
        <w:jc w:val="center"/>
        <w:rPr>
          <w:rFonts w:ascii="Roboto" w:hAnsi="Roboto"/>
          <w:color w:val="009EDB"/>
          <w:lang w:val="fr-FR"/>
        </w:rPr>
      </w:pPr>
    </w:p>
    <w:p w:rsidR="000D06D1" w:rsidRDefault="000D06D1" w:rsidP="000D06D1">
      <w:pPr>
        <w:rPr>
          <w:rFonts w:asciiTheme="minorBidi" w:hAnsiTheme="minorBidi" w:cstheme="minorBidi"/>
          <w:b/>
          <w:bCs/>
          <w:smallCaps/>
          <w:color w:val="009EDB"/>
          <w:lang w:val="fr-FR"/>
        </w:rPr>
      </w:pPr>
    </w:p>
    <w:p w:rsidR="000D06D1" w:rsidRPr="000D06D1" w:rsidRDefault="000D06D1" w:rsidP="000D06D1">
      <w:pPr>
        <w:rPr>
          <w:rFonts w:asciiTheme="minorBidi" w:eastAsia="Times New Roman" w:hAnsiTheme="minorBidi" w:cstheme="minorBidi"/>
          <w:color w:val="323130"/>
          <w:lang w:val="fr-FR"/>
        </w:rPr>
      </w:pPr>
      <w:r w:rsidRPr="000D06D1">
        <w:rPr>
          <w:rFonts w:asciiTheme="minorBidi" w:hAnsiTheme="minorBidi" w:cstheme="minorBidi"/>
          <w:b/>
          <w:bCs/>
          <w:smallCaps/>
          <w:color w:val="009EDB"/>
          <w:lang w:val="fr-FR"/>
        </w:rPr>
        <w:t>Rabat, 29 Juin 2020 - Centre d’Information des Nations Unies</w:t>
      </w:r>
      <w:r w:rsidRPr="000D06D1">
        <w:rPr>
          <w:rFonts w:asciiTheme="minorBidi" w:hAnsiTheme="minorBidi" w:cstheme="minorBidi"/>
          <w:color w:val="009EDB"/>
          <w:lang w:val="fr-FR"/>
        </w:rPr>
        <w:t xml:space="preserve"> </w:t>
      </w:r>
      <w:r w:rsidRPr="000D06D1">
        <w:rPr>
          <w:rFonts w:asciiTheme="minorBidi" w:hAnsiTheme="minorBidi" w:cstheme="minorBidi"/>
          <w:color w:val="323130"/>
          <w:lang w:val="fr-FR"/>
        </w:rPr>
        <w:t xml:space="preserve">- </w:t>
      </w:r>
      <w:r w:rsidRPr="000D06D1">
        <w:rPr>
          <w:rFonts w:asciiTheme="minorBidi" w:eastAsia="Times New Roman" w:hAnsiTheme="minorBidi" w:cstheme="minorBidi"/>
          <w:color w:val="323130"/>
          <w:lang w:val="fr-FR"/>
        </w:rPr>
        <w:t xml:space="preserve">La campagne </w:t>
      </w:r>
      <w:r w:rsidRPr="000D06D1">
        <w:rPr>
          <w:rFonts w:asciiTheme="minorBidi" w:eastAsia="Times New Roman" w:hAnsiTheme="minorBidi" w:cstheme="minorBidi"/>
          <w:b/>
          <w:bCs/>
          <w:color w:val="323130"/>
          <w:lang w:val="fr-FR"/>
        </w:rPr>
        <w:t>VERIFIED</w:t>
      </w:r>
      <w:r w:rsidRPr="000D06D1">
        <w:rPr>
          <w:rFonts w:asciiTheme="minorBidi" w:eastAsia="Times New Roman" w:hAnsiTheme="minorBidi" w:cstheme="minorBidi"/>
          <w:color w:val="323130"/>
          <w:lang w:val="fr-FR"/>
        </w:rPr>
        <w:t xml:space="preserve"> (vérifié) des Nations Unies s’apprête à marquer un nouveau moment de pointe demain 30 juin 2020.</w:t>
      </w:r>
    </w:p>
    <w:p w:rsidR="000D06D1" w:rsidRPr="000D06D1" w:rsidRDefault="000D06D1" w:rsidP="000D06D1">
      <w:pPr>
        <w:rPr>
          <w:rFonts w:asciiTheme="minorBidi" w:hAnsiTheme="minorBidi" w:cstheme="minorBidi"/>
          <w:color w:val="323130"/>
          <w:lang w:val="fr-FR"/>
        </w:rPr>
      </w:pPr>
    </w:p>
    <w:p w:rsidR="000D06D1" w:rsidRPr="000D06D1" w:rsidRDefault="000D06D1" w:rsidP="000D06D1">
      <w:pPr>
        <w:rPr>
          <w:rFonts w:asciiTheme="minorBidi" w:hAnsiTheme="minorBidi" w:cstheme="minorBidi"/>
          <w:color w:val="323130"/>
          <w:lang w:val="fr-FR"/>
        </w:rPr>
      </w:pPr>
      <w:r w:rsidRPr="000D06D1">
        <w:rPr>
          <w:rFonts w:asciiTheme="minorBidi" w:hAnsiTheme="minorBidi" w:cstheme="minorBidi"/>
          <w:color w:val="323130"/>
          <w:lang w:val="fr-FR"/>
        </w:rPr>
        <w:t>La journée de pointe du 30 juin devra à cet effet marquer un moment pour créer une deuxième vague d’inscriptions pour la campagne avec pour message central «</w:t>
      </w:r>
      <w:r w:rsidRPr="000D06D1">
        <w:rPr>
          <w:rFonts w:asciiTheme="minorBidi" w:hAnsiTheme="minorBidi" w:cstheme="minorBidi"/>
          <w:b/>
          <w:bCs/>
          <w:color w:val="323130"/>
          <w:lang w:val="fr-FR"/>
        </w:rPr>
        <w:t>Arrêtez-Vous : Réfléchissez Avant de partager !</w:t>
      </w:r>
      <w:r w:rsidRPr="000D06D1">
        <w:rPr>
          <w:rFonts w:asciiTheme="minorBidi" w:hAnsiTheme="minorBidi" w:cstheme="minorBidi"/>
          <w:color w:val="323130"/>
          <w:lang w:val="fr-FR"/>
        </w:rPr>
        <w:t> ».</w:t>
      </w:r>
    </w:p>
    <w:p w:rsidR="000D06D1" w:rsidRPr="000D06D1" w:rsidRDefault="000D06D1" w:rsidP="000D06D1">
      <w:pPr>
        <w:rPr>
          <w:rFonts w:asciiTheme="minorBidi" w:hAnsiTheme="minorBidi" w:cstheme="minorBidi"/>
          <w:color w:val="323130"/>
          <w:lang w:val="fr-FR"/>
        </w:rPr>
      </w:pPr>
    </w:p>
    <w:p w:rsidR="000D06D1" w:rsidRPr="000D06D1" w:rsidRDefault="000D06D1" w:rsidP="000D06D1">
      <w:pPr>
        <w:rPr>
          <w:rFonts w:asciiTheme="minorBidi" w:hAnsiTheme="minorBidi" w:cstheme="minorBidi"/>
          <w:color w:val="323130"/>
          <w:lang w:val="fr-FR"/>
        </w:rPr>
      </w:pPr>
      <w:r w:rsidRPr="000D06D1">
        <w:rPr>
          <w:rFonts w:asciiTheme="minorBidi" w:hAnsiTheme="minorBidi" w:cstheme="minorBidi"/>
          <w:color w:val="323130"/>
          <w:lang w:val="fr-FR"/>
        </w:rPr>
        <w:t xml:space="preserve">Moins d’un mois depuis son lancement l’initiative </w:t>
      </w:r>
      <w:r w:rsidRPr="000D06D1">
        <w:rPr>
          <w:rFonts w:asciiTheme="minorBidi" w:eastAsia="Times New Roman" w:hAnsiTheme="minorBidi" w:cstheme="minorBidi"/>
          <w:b/>
          <w:bCs/>
          <w:color w:val="323130"/>
          <w:lang w:val="fr-FR"/>
        </w:rPr>
        <w:t>VERIFIED</w:t>
      </w:r>
      <w:r w:rsidRPr="000D06D1">
        <w:rPr>
          <w:rFonts w:asciiTheme="minorBidi" w:hAnsiTheme="minorBidi" w:cstheme="minorBidi"/>
          <w:color w:val="323130"/>
          <w:lang w:val="fr-FR"/>
        </w:rPr>
        <w:t xml:space="preserve"> , a pu rallier l’engagement d’environ 8000 personnes à travers le monde. Un Bien excellent début, que le département de la Communication Globale à l’ONU entend augmenter pour atteindre un engagement publique à l’échelle des ambitions et des défis que pose la désinformation diffuse notamment sur les réseaux sociaux.</w:t>
      </w:r>
    </w:p>
    <w:p w:rsidR="000D06D1" w:rsidRPr="000D06D1" w:rsidRDefault="000D06D1" w:rsidP="000D06D1">
      <w:pPr>
        <w:pStyle w:val="NormalWeb"/>
        <w:rPr>
          <w:rFonts w:asciiTheme="minorBidi" w:hAnsiTheme="minorBidi" w:cstheme="minorBidi"/>
          <w:color w:val="323130"/>
          <w:sz w:val="22"/>
          <w:szCs w:val="22"/>
          <w:lang w:val="fr-FR"/>
        </w:rPr>
      </w:pPr>
      <w:r w:rsidRPr="000D06D1">
        <w:rPr>
          <w:rFonts w:asciiTheme="minorBidi" w:hAnsiTheme="minorBidi" w:cstheme="minorBidi"/>
          <w:color w:val="323130"/>
          <w:sz w:val="22"/>
          <w:szCs w:val="22"/>
          <w:lang w:val="fr-FR"/>
        </w:rPr>
        <w:t xml:space="preserve">Lancée le 26 mai dernier, </w:t>
      </w:r>
      <w:hyperlink r:id="rId7" w:history="1">
        <w:r w:rsidRPr="000D06D1">
          <w:rPr>
            <w:rStyle w:val="Hyperlink"/>
            <w:rFonts w:asciiTheme="minorBidi" w:hAnsiTheme="minorBidi" w:cstheme="minorBidi"/>
            <w:sz w:val="22"/>
            <w:szCs w:val="22"/>
            <w:lang w:val="fr-FR"/>
          </w:rPr>
          <w:t>l’initiative VERIFIED</w:t>
        </w:r>
      </w:hyperlink>
      <w:r w:rsidRPr="000D06D1">
        <w:rPr>
          <w:rFonts w:asciiTheme="minorBidi" w:hAnsiTheme="minorBidi" w:cstheme="minorBidi"/>
          <w:color w:val="323130"/>
          <w:sz w:val="22"/>
          <w:szCs w:val="22"/>
          <w:lang w:val="fr-FR"/>
        </w:rPr>
        <w:t xml:space="preserve"> a pour objectif de contrer la désinformation en fournissant à fournir du contenu fiable sur la crise du Covid-19 : des informations qui peuvent sauver des vies, des conseils basés sur des faits et des exemples de ce que l'humanité peut faire de mieux. Au moment où le monde fait face au plus grand défi sanitaire de mémoire d’homme, les sociétés font aussi face à une véritable pandémie de désinformation qui accroit le risque sanitaire.</w:t>
      </w:r>
    </w:p>
    <w:p w:rsidR="000D06D1" w:rsidRPr="000D06D1" w:rsidRDefault="000D06D1" w:rsidP="000D06D1">
      <w:pPr>
        <w:rPr>
          <w:rFonts w:asciiTheme="minorBidi" w:hAnsiTheme="minorBidi" w:cstheme="minorBidi"/>
          <w:color w:val="323130"/>
          <w:lang w:val="fr-FR"/>
        </w:rPr>
      </w:pPr>
      <w:r w:rsidRPr="000D06D1">
        <w:rPr>
          <w:rFonts w:asciiTheme="minorBidi" w:hAnsiTheme="minorBidi" w:cstheme="minorBidi"/>
          <w:color w:val="323130"/>
          <w:lang w:val="fr-FR"/>
        </w:rPr>
        <w:t xml:space="preserve">La désinformation est, dans une grande mesure, répandue et accélérée à travers par les réseaux personnels notamment les médias sociaux. Pour cela la campagne </w:t>
      </w:r>
      <w:r w:rsidRPr="000D06D1">
        <w:rPr>
          <w:rFonts w:asciiTheme="minorBidi" w:eastAsia="Times New Roman" w:hAnsiTheme="minorBidi" w:cstheme="minorBidi"/>
          <w:b/>
          <w:bCs/>
          <w:color w:val="323130"/>
          <w:lang w:val="fr-FR"/>
        </w:rPr>
        <w:t>VERIFIED</w:t>
      </w:r>
      <w:r w:rsidRPr="000D06D1">
        <w:rPr>
          <w:rFonts w:asciiTheme="minorBidi" w:hAnsiTheme="minorBidi" w:cstheme="minorBidi"/>
          <w:color w:val="323130"/>
          <w:lang w:val="fr-FR"/>
        </w:rPr>
        <w:t xml:space="preserve"> encourage le public à travers le monde à s’inscrire en tant que </w:t>
      </w:r>
      <w:r w:rsidRPr="000D06D1">
        <w:rPr>
          <w:rFonts w:asciiTheme="minorBidi" w:hAnsiTheme="minorBidi" w:cstheme="minorBidi"/>
          <w:b/>
          <w:bCs/>
          <w:i/>
          <w:iCs/>
          <w:color w:val="323130"/>
          <w:lang w:val="fr-FR"/>
        </w:rPr>
        <w:t>volontaires de l’information</w:t>
      </w:r>
      <w:r w:rsidRPr="000D06D1">
        <w:rPr>
          <w:rFonts w:asciiTheme="minorBidi" w:hAnsiTheme="minorBidi" w:cstheme="minorBidi"/>
          <w:color w:val="323130"/>
          <w:lang w:val="fr-FR"/>
        </w:rPr>
        <w:t xml:space="preserve">, également appelés </w:t>
      </w:r>
      <w:r w:rsidRPr="000D06D1">
        <w:rPr>
          <w:rFonts w:asciiTheme="minorBidi" w:hAnsiTheme="minorBidi" w:cstheme="minorBidi"/>
          <w:b/>
          <w:bCs/>
          <w:i/>
          <w:iCs/>
          <w:color w:val="323130"/>
          <w:lang w:val="fr-FR"/>
        </w:rPr>
        <w:t>premiers intervenants numériques</w:t>
      </w:r>
      <w:r w:rsidRPr="000D06D1">
        <w:rPr>
          <w:rFonts w:asciiTheme="minorBidi" w:hAnsiTheme="minorBidi" w:cstheme="minorBidi"/>
          <w:color w:val="323130"/>
          <w:lang w:val="fr-FR"/>
        </w:rPr>
        <w:t xml:space="preserve">, et à participer à la lutte contre la désinformation en partageant du contenu vérifié par l’ONU dans leurs réseaux personnels. </w:t>
      </w:r>
    </w:p>
    <w:p w:rsidR="000D06D1" w:rsidRPr="000D06D1" w:rsidRDefault="000D06D1" w:rsidP="000D06D1">
      <w:pPr>
        <w:rPr>
          <w:rFonts w:asciiTheme="minorBidi" w:hAnsiTheme="minorBidi" w:cstheme="minorBidi"/>
          <w:color w:val="323130"/>
          <w:lang w:val="fr-FR"/>
        </w:rPr>
      </w:pPr>
    </w:p>
    <w:p w:rsidR="000D06D1" w:rsidRPr="000D06D1" w:rsidRDefault="000D06D1" w:rsidP="000D06D1">
      <w:pPr>
        <w:rPr>
          <w:rFonts w:asciiTheme="minorBidi" w:hAnsiTheme="minorBidi" w:cstheme="minorBidi"/>
          <w:color w:val="323130"/>
          <w:lang w:val="fr-FR"/>
        </w:rPr>
      </w:pPr>
      <w:r w:rsidRPr="000D06D1">
        <w:rPr>
          <w:rFonts w:asciiTheme="minorBidi" w:hAnsiTheme="minorBidi" w:cstheme="minorBidi"/>
          <w:color w:val="323130"/>
          <w:lang w:val="fr-FR"/>
        </w:rPr>
        <w:t>La recherche montre que la création d’une culture de pause, ne serait-ce que pour quelques secondes, pour réfléchir avant de partager du contenu.</w:t>
      </w:r>
    </w:p>
    <w:p w:rsidR="000D06D1" w:rsidRPr="000D06D1" w:rsidRDefault="000D06D1" w:rsidP="000D06D1">
      <w:pPr>
        <w:rPr>
          <w:rFonts w:asciiTheme="minorBidi" w:hAnsiTheme="minorBidi" w:cstheme="minorBidi"/>
          <w:color w:val="323130"/>
          <w:lang w:val="fr-FR"/>
        </w:rPr>
      </w:pPr>
    </w:p>
    <w:p w:rsidR="000D06D1" w:rsidRPr="000D06D1" w:rsidRDefault="000D06D1" w:rsidP="000D06D1">
      <w:pPr>
        <w:rPr>
          <w:rFonts w:asciiTheme="minorBidi" w:hAnsiTheme="minorBidi" w:cstheme="minorBidi"/>
          <w:lang w:val="en-MA"/>
        </w:rPr>
      </w:pPr>
    </w:p>
    <w:p w:rsidR="000C073C" w:rsidRPr="000D06D1" w:rsidRDefault="000C073C">
      <w:pPr>
        <w:pStyle w:val="BodyText"/>
        <w:spacing w:before="3"/>
        <w:rPr>
          <w:sz w:val="14"/>
          <w:lang w:val="en-MA"/>
        </w:rPr>
      </w:pPr>
    </w:p>
    <w:sectPr w:rsidR="000C073C" w:rsidRPr="000D06D1">
      <w:headerReference w:type="default" r:id="rId8"/>
      <w:footerReference w:type="default" r:id="rId9"/>
      <w:pgSz w:w="12240" w:h="15840"/>
      <w:pgMar w:top="1500" w:right="1500" w:bottom="1440" w:left="1500" w:header="0" w:footer="124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564CF1" w:rsidRDefault="00564CF1">
      <w:r>
        <w:separator/>
      </w:r>
    </w:p>
  </w:endnote>
  <w:endnote w:type="continuationSeparator" w:id="0">
    <w:p w:rsidR="00564CF1" w:rsidRDefault="00564C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RobotoRegular">
    <w:altName w:val="Arial"/>
    <w:panose1 w:val="020B0604020202020204"/>
    <w:charset w:val="00"/>
    <w:family w:val="auto"/>
    <w:pitch w:val="variable"/>
  </w:font>
  <w:font w:name="Times New Roman">
    <w:panose1 w:val="02020603050405020304"/>
    <w:charset w:val="00"/>
    <w:family w:val="roman"/>
    <w:pitch w:val="variable"/>
    <w:sig w:usb0="E0002EFF" w:usb1="C000785B" w:usb2="00000009" w:usb3="00000000" w:csb0="000001FF" w:csb1="00000000"/>
  </w:font>
  <w:font w:name="Roboto">
    <w:altName w:val="Arial"/>
    <w:panose1 w:val="020B0604020202020204"/>
    <w:charset w:val="00"/>
    <w:family w:val="auto"/>
    <w:pitch w:val="variable"/>
  </w:font>
  <w:font w:name="Noto Mono">
    <w:altName w:val="Calibri"/>
    <w:panose1 w:val="020B0604020202020204"/>
    <w:charset w:val="00"/>
    <w:family w:val="modern"/>
    <w:pitch w:val="fixed"/>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C073C" w:rsidRDefault="00C05B07">
    <w:pPr>
      <w:pStyle w:val="BodyText"/>
      <w:spacing w:line="14" w:lineRule="auto"/>
      <w:rPr>
        <w:sz w:val="20"/>
      </w:rPr>
    </w:pPr>
    <w:r>
      <w:rPr>
        <w:noProof/>
      </w:rPr>
      <mc:AlternateContent>
        <mc:Choice Requires="wps">
          <w:drawing>
            <wp:anchor distT="0" distB="0" distL="114300" distR="114300" simplePos="0" relativeHeight="487549440" behindDoc="1" locked="0" layoutInCell="1" allowOverlap="1">
              <wp:simplePos x="0" y="0"/>
              <wp:positionH relativeFrom="page">
                <wp:posOffset>1028700</wp:posOffset>
              </wp:positionH>
              <wp:positionV relativeFrom="page">
                <wp:posOffset>9095740</wp:posOffset>
              </wp:positionV>
              <wp:extent cx="5715000" cy="0"/>
              <wp:effectExtent l="0" t="0" r="0" b="0"/>
              <wp:wrapNone/>
              <wp:docPr id="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715000" cy="0"/>
                      </a:xfrm>
                      <a:prstGeom prst="line">
                        <a:avLst/>
                      </a:prstGeom>
                      <a:noFill/>
                      <a:ln w="12700">
                        <a:solidFill>
                          <a:srgbClr val="A7CFEE"/>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EB982C" id="Line 2" o:spid="_x0000_s1026" style="position:absolute;z-index:-15767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1pt,716.2pt" to="531pt,716.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gbF8wAEAAG0DAAAOAAAAZHJzL2Uyb0RvYy54bWysU8uu0zAQ3SPxD5b3NGmlS1HU9Ar1waZA&#13;&#10;pQsfMLWdxsL2WLbbpH/P2H3AhR1iY3l8JmfmnJksnkdr2FmFqNG1fDqpOVNOoNTu2PLv37bvPnAW&#13;&#10;EzgJBp1q+UVF/rx8+2Yx+EbNsEcjVWBE4mIz+Jb3KfmmqqLolYU4Qa8cgR0GC4nCcKxkgIHYralm&#13;&#10;df2+GjBIH1CoGOl1fQX5svB3nRLpa9dFlZhpOfWWyhnKechntVxAcwzgey1ubcA/dGFBOyr6oFpD&#13;&#10;AnYK+i8qq0XAiF2aCLQVdp0WqmggNdP6DzUvPXhVtJA50T9siv+PVnw57wPTsuVzzhxYGtFOO8Vm&#13;&#10;2ZnBx4YSVm4fsjYxuhe/Q/EjEla9AnMQPTEdhs8oiQROCYshYxds/piksrH4fnn4rsbEBD0+zadP&#13;&#10;dU3jEXesgub+oQ8xfVJoWb603FB3hRjOu5hyI9DcU3Idh1ttTBmrcWygnZzNiTpDEY2WGS1BOB5W&#13;&#10;JrAz0GZ8nK+2m02WTGyv0jL1GmJ/zSvQdWcCnpwsZXoFcnO7J9Dmeici4242ZWeubh5QXvYh18mO&#13;&#10;0UxLxdv+5aX5PS5Zv/6S5U8AAAD//wMAUEsDBBQABgAIAAAAIQDQDUz54QAAABMBAAAPAAAAZHJz&#13;&#10;L2Rvd25yZXYueG1sTE/BTsMwDL0j8Q+RkbixlG6aUNd0QiAEo1zoJsExbUxT0ThVk23l7/GQEFws&#13;&#10;v2f7+b18PbleHHAMnScF17MEBFLjTUetgt324eoGRIiajO49oYIvDLAuzs9ynRl/pFc8VLEVLEIh&#13;&#10;0wpsjEMmZWgsOh1mfkDi2YcfnY4Mx1aaUR9Z3PUyTZKldLoj/mD1gHcWm89q7xTMy807lU+btn6s&#13;&#10;gn2pn9/KoSOlLi+m+xWX2xWIiFP8u4BTBvYPBRur/Z5MED3jZcqBIjeLeboAcVpJfrj6l5NFLv9n&#13;&#10;Kb4BAAD//wMAUEsBAi0AFAAGAAgAAAAhALaDOJL+AAAA4QEAABMAAAAAAAAAAAAAAAAAAAAAAFtD&#13;&#10;b250ZW50X1R5cGVzXS54bWxQSwECLQAUAAYACAAAACEAOP0h/9YAAACUAQAACwAAAAAAAAAAAAAA&#13;&#10;AAAvAQAAX3JlbHMvLnJlbHNQSwECLQAUAAYACAAAACEAGoGxfMABAABtAwAADgAAAAAAAAAAAAAA&#13;&#10;AAAuAgAAZHJzL2Uyb0RvYy54bWxQSwECLQAUAAYACAAAACEA0A1M+eEAAAATAQAADwAAAAAAAAAA&#13;&#10;AAAAAAAaBAAAZHJzL2Rvd25yZXYueG1sUEsFBgAAAAAEAAQA8wAAACgFAAAAAA==&#13;&#10;" strokecolor="#a7cfee" strokeweight="1pt">
              <o:lock v:ext="edit" shapetype="f"/>
              <w10:wrap anchorx="page" anchory="page"/>
            </v:line>
          </w:pict>
        </mc:Fallback>
      </mc:AlternateContent>
    </w:r>
    <w:r>
      <w:rPr>
        <w:noProof/>
      </w:rPr>
      <mc:AlternateContent>
        <mc:Choice Requires="wps">
          <w:drawing>
            <wp:anchor distT="0" distB="0" distL="114300" distR="114300" simplePos="0" relativeHeight="487549952" behindDoc="1" locked="0" layoutInCell="1" allowOverlap="1">
              <wp:simplePos x="0" y="0"/>
              <wp:positionH relativeFrom="page">
                <wp:posOffset>3713480</wp:posOffset>
              </wp:positionH>
              <wp:positionV relativeFrom="page">
                <wp:posOffset>9265285</wp:posOffset>
              </wp:positionV>
              <wp:extent cx="370840" cy="144780"/>
              <wp:effectExtent l="0" t="0" r="0" b="0"/>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70840"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073C" w:rsidRDefault="00605C00">
                          <w:pPr>
                            <w:spacing w:before="20"/>
                            <w:ind w:left="20"/>
                            <w:rPr>
                              <w:rFonts w:ascii="Noto Mono"/>
                              <w:sz w:val="16"/>
                            </w:rPr>
                          </w:pPr>
                          <w:r>
                            <w:rPr>
                              <w:rFonts w:ascii="Noto Mono"/>
                              <w:color w:val="65B4E4"/>
                              <w:sz w:val="16"/>
                            </w:rPr>
                            <w:t>Page</w:t>
                          </w:r>
                          <w:r>
                            <w:rPr>
                              <w:rFonts w:ascii="Noto Mono"/>
                              <w:color w:val="65B4E4"/>
                              <w:spacing w:val="-64"/>
                              <w:sz w:val="16"/>
                            </w:rPr>
                            <w:t xml:space="preserve"> </w:t>
                          </w:r>
                          <w:r>
                            <w:fldChar w:fldCharType="begin"/>
                          </w:r>
                          <w:r>
                            <w:rPr>
                              <w:rFonts w:ascii="Noto Mono"/>
                              <w:color w:val="65B4E4"/>
                              <w:sz w:val="16"/>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292.4pt;margin-top:729.55pt;width:29.2pt;height:11.4pt;z-index:-15766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v1fY3AEAAKUDAAAOAAAAZHJzL2Uyb0RvYy54bWysU9tu2zAMfR+wfxD0vtjJgjYw4hTbig4D&#13;&#10;ugvQ7gNkWYqFWaJGKbGzrx8lx1nXvg17EWiSOjrnkN7ejLZnR4XBgKv5clFyppyE1rh9zb8/3r3Z&#13;&#10;cBaicK3owaman1TgN7vXr7aDr9QKOuhbhYxAXKgGX/MuRl8VRZCdsiIswCtHRQ1oRaRP3BctioHQ&#13;&#10;bV+syvKqGABbjyBVCJS9nYp8l/G1VjJ+1TqoyPqaE7eYT8xnk85itxXVHoXvjDzTEP/Awgrj6NEL&#13;&#10;1K2Igh3QvICyRiIE0HEhwRagtZEqayA1y/KZmodOeJW1kDnBX2wK/w9Wfjl+Q2baml9x5oSlET2q&#13;&#10;MbL3MLJlcmfwoaKmB09tcaQ0TTkrDf4e5I9ALcWTnulCSN3N8BlawhOHCPnGqNEmj0g1Ixgax+ky&#13;&#10;gvSmpOTb63Kzpoqk0nK9vt7kERWimi97DPGjAstSUHOkCWdwcbwPMZER1dyS3nJwZ/o+T7l3fyWo&#13;&#10;MWUy+cR3Yh7HZsx2rGbxDbQnUoMw7Q7tOgUd4C/OBtqbmoefB4GKs/6To8GkJZsDnINmDoSTdLXm&#13;&#10;kbMp/BCnZTx4NPuOkCdzHbwj17TJipK9E4szXdqFLPS8t2nZnn7nrj9/1+43AAAA//8DAFBLAwQU&#13;&#10;AAYACAAAACEAi2z8oOcAAAASAQAADwAAAGRycy9kb3ducmV2LnhtbEyPQU/DMAyF70j8h8hI3Fja&#13;&#10;0o6uazqhTRMHxGFjkzhmTWgqmqRKsi7793gnuFiyn/38vXoV9UAm6XxvDYN0lgCRprWiNx2Dw+f2&#13;&#10;qQTiAzeCD9ZIBlfpYdXc39W8EvZidnLah46gifEVZ6BCGCtKfauk5n5mR2lQ+7ZO84Ct66hw/ILm&#13;&#10;eqBZksyp5r3BD4qPcq1k+7M/awbH9bh9j1+Kf0yFeNtkL7urayNjjw9xs8TyugQSZAx/F3DLgPzQ&#13;&#10;INjJno3wZGBQlDnyBxTyYpECwZV5/pwBOd1GZboA2tT0f5TmFwAA//8DAFBLAQItABQABgAIAAAA&#13;&#10;IQC2gziS/gAAAOEBAAATAAAAAAAAAAAAAAAAAAAAAABbQ29udGVudF9UeXBlc10ueG1sUEsBAi0A&#13;&#10;FAAGAAgAAAAhADj9If/WAAAAlAEAAAsAAAAAAAAAAAAAAAAALwEAAF9yZWxzLy5yZWxzUEsBAi0A&#13;&#10;FAAGAAgAAAAhAEa/V9jcAQAApQMAAA4AAAAAAAAAAAAAAAAALgIAAGRycy9lMm9Eb2MueG1sUEsB&#13;&#10;Ai0AFAAGAAgAAAAhAIts/KDnAAAAEgEAAA8AAAAAAAAAAAAAAAAANgQAAGRycy9kb3ducmV2Lnht&#13;&#10;bFBLBQYAAAAABAAEAPMAAABKBQAAAAA=&#13;&#10;" filled="f" stroked="f">
              <v:path arrowok="t"/>
              <v:textbox inset="0,0,0,0">
                <w:txbxContent>
                  <w:p w:rsidR="000C073C" w:rsidRDefault="00605C00">
                    <w:pPr>
                      <w:spacing w:before="20"/>
                      <w:ind w:left="20"/>
                      <w:rPr>
                        <w:rFonts w:ascii="Noto Mono"/>
                        <w:sz w:val="16"/>
                      </w:rPr>
                    </w:pPr>
                    <w:r>
                      <w:rPr>
                        <w:rFonts w:ascii="Noto Mono"/>
                        <w:color w:val="65B4E4"/>
                        <w:sz w:val="16"/>
                      </w:rPr>
                      <w:t>Page</w:t>
                    </w:r>
                    <w:r>
                      <w:rPr>
                        <w:rFonts w:ascii="Noto Mono"/>
                        <w:color w:val="65B4E4"/>
                        <w:spacing w:val="-64"/>
                        <w:sz w:val="16"/>
                      </w:rPr>
                      <w:t xml:space="preserve"> </w:t>
                    </w:r>
                    <w:r>
                      <w:fldChar w:fldCharType="begin"/>
                    </w:r>
                    <w:r>
                      <w:rPr>
                        <w:rFonts w:ascii="Noto Mono"/>
                        <w:color w:val="65B4E4"/>
                        <w:sz w:val="16"/>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564CF1" w:rsidRDefault="00564CF1">
      <w:r>
        <w:separator/>
      </w:r>
    </w:p>
  </w:footnote>
  <w:footnote w:type="continuationSeparator" w:id="0">
    <w:p w:rsidR="00564CF1" w:rsidRDefault="00564C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06349" w:rsidRPr="004537D9" w:rsidRDefault="000D06D1">
    <w:pPr>
      <w:pStyle w:val="Header"/>
      <w:rPr>
        <w:lang w:val="fr-CH"/>
      </w:rPr>
    </w:pPr>
    <w:r>
      <w:rPr>
        <w:rFonts w:ascii="Times New Roman"/>
        <w:noProof/>
        <w:sz w:val="20"/>
      </w:rPr>
      <mc:AlternateContent>
        <mc:Choice Requires="wps">
          <w:drawing>
            <wp:anchor distT="0" distB="0" distL="114300" distR="114300" simplePos="0" relativeHeight="487556096" behindDoc="0" locked="0" layoutInCell="1" allowOverlap="1" wp14:anchorId="72F68199" wp14:editId="75D6B4FA">
              <wp:simplePos x="0" y="0"/>
              <wp:positionH relativeFrom="column">
                <wp:posOffset>3487843</wp:posOffset>
              </wp:positionH>
              <wp:positionV relativeFrom="paragraph">
                <wp:posOffset>343323</wp:posOffset>
              </wp:positionV>
              <wp:extent cx="2624666" cy="409787"/>
              <wp:effectExtent l="0" t="0" r="4445" b="0"/>
              <wp:wrapNone/>
              <wp:docPr id="11" name="Text Box 11"/>
              <wp:cNvGraphicFramePr/>
              <a:graphic xmlns:a="http://schemas.openxmlformats.org/drawingml/2006/main">
                <a:graphicData uri="http://schemas.microsoft.com/office/word/2010/wordprocessingShape">
                  <wps:wsp>
                    <wps:cNvSpPr txBox="1"/>
                    <wps:spPr>
                      <a:xfrm>
                        <a:off x="0" y="0"/>
                        <a:ext cx="2624666" cy="409787"/>
                      </a:xfrm>
                      <a:prstGeom prst="rect">
                        <a:avLst/>
                      </a:prstGeom>
                      <a:solidFill>
                        <a:schemeClr val="lt1"/>
                      </a:solidFill>
                      <a:ln w="6350">
                        <a:noFill/>
                      </a:ln>
                    </wps:spPr>
                    <wps:txbx>
                      <w:txbxContent>
                        <w:p w:rsidR="004537D9" w:rsidRPr="00806349" w:rsidRDefault="004537D9" w:rsidP="004537D9">
                          <w:pPr>
                            <w:bidi/>
                            <w:rPr>
                              <w:b/>
                              <w:bCs/>
                              <w:sz w:val="30"/>
                              <w:szCs w:val="30"/>
                              <w:lang w:val="fr-CH"/>
                            </w:rPr>
                          </w:pPr>
                          <w:r w:rsidRPr="00806349">
                            <w:rPr>
                              <w:rFonts w:hint="cs"/>
                              <w:b/>
                              <w:bCs/>
                              <w:sz w:val="30"/>
                              <w:szCs w:val="30"/>
                              <w:rtl/>
                              <w:lang w:val="fr-CH"/>
                            </w:rPr>
                            <w:t>مركز الأمم المتحدة للإعلام بالرباط</w:t>
                          </w:r>
                        </w:p>
                        <w:p w:rsidR="004537D9" w:rsidRPr="004537D9" w:rsidRDefault="004537D9" w:rsidP="004537D9">
                          <w:pPr>
                            <w:rPr>
                              <w:lang w:val="fr-CH"/>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2F68199" id="_x0000_t202" coordsize="21600,21600" o:spt="202" path="m,l,21600r21600,l21600,xe">
              <v:stroke joinstyle="miter"/>
              <v:path gradientshapeok="t" o:connecttype="rect"/>
            </v:shapetype>
            <v:shape id="Text Box 11" o:spid="_x0000_s1026" type="#_x0000_t202" style="position:absolute;margin-left:274.65pt;margin-top:27.05pt;width:206.65pt;height:32.25pt;z-index:4875560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mKykQgIAAHsEAAAOAAAAZHJzL2Uyb0RvYy54bWysVMFuGjEQvVfqP1i+lwVKSIKyRJSIqhJK&#13;&#10;IpEqZ+P1hpW8Htc27NKv77N3IWnaU9WLGc+8fZ6ZN8PNbVtrdlDOV2RyPhoMOVNGUlGZl5x/f1p9&#13;&#10;uuLMB2EKocmonB+V57fzjx9uGjtTY9qRLpRjIDF+1tic70Kwsyzzcqdq4QdklUGwJFeLgKt7yQon&#13;&#10;GrDXOhsPh9OsIVdYR1J5D+9dF+TzxF+WSoaHsvQqMJ1z5BbS6dK5jWc2vxGzFyfsrpJ9GuIfsqhF&#13;&#10;ZfDomepOBMH2rvqDqq6kI09lGEiqMyrLSqpUA6oZDd9Vs9kJq1ItaI635zb5/0cr7w+PjlUFtBtx&#13;&#10;ZkQNjZ5UG9gXahlc6E9j/QywjQUwtPADe/J7OGPZbenq+IuCGOLo9PHc3cgm4RxPx5PpdMqZRGwy&#13;&#10;vL68uow02evX1vnwVVHNopFzB/VSU8Vh7UMHPUHiY550VawqrdMlToxaascOAlrrkHIE+W8obViT&#13;&#10;8+nni2EiNhQ/75i1QS6x1q6maIV22/YN2FJxRP2OugnyVq4qJLkWPjwKh5FByViD8ICj1IRHqLc4&#13;&#10;25H7+Td/xENJRDlrMII59z/2winO9DcDja9Hk0mc2XSZXFyOcXFvI9u3EbOvl4TKISOyS2bEB30y&#13;&#10;S0f1M7ZlEV9FSBiJt3MeTuYydIuBbZNqsUggTKkVYW02Vkbq2OkowVP7LJztdQpQ+J5Owypm7+Tq&#13;&#10;sPFLQ4t9oLJKWsYGd13t+44JT9PQb2Ncobf3hHr9z5j/AgAA//8DAFBLAwQUAAYACAAAACEAwAlq&#13;&#10;peUAAAAPAQAADwAAAGRycy9kb3ducmV2LnhtbEyPTU/DMAyG70j8h8hIXBBLu7KydU0nxKfEjZUP&#13;&#10;ccsa01Y0TtVkXfn3eCe4WLb8+PX75pvJdmLEwbeOFMSzCARS5UxLtYLX8uFyCcIHTUZ3jlDBD3rY&#13;&#10;FKcnuc6MO9ALjttQCxYhn2kFTQh9JqWvGrTaz1yPxLsvN1gdeBxqaQZ9YHHbyXkUpdLqlvhDo3u8&#13;&#10;bbD63u6tgs+L+uPZT49vh2SR9PdPY3n9bkqlzs+muzWXmzWIgFP4u4BjBvYPBRvbuT0ZLzoFi6tV&#13;&#10;wuixiUEwsErnKYgdk/EyBVnk8n+O4hcAAP//AwBQSwECLQAUAAYACAAAACEAtoM4kv4AAADhAQAA&#13;&#10;EwAAAAAAAAAAAAAAAAAAAAAAW0NvbnRlbnRfVHlwZXNdLnhtbFBLAQItABQABgAIAAAAIQA4/SH/&#13;&#10;1gAAAJQBAAALAAAAAAAAAAAAAAAAAC8BAABfcmVscy8ucmVsc1BLAQItABQABgAIAAAAIQB4mKyk&#13;&#10;QgIAAHsEAAAOAAAAAAAAAAAAAAAAAC4CAABkcnMvZTJvRG9jLnhtbFBLAQItABQABgAIAAAAIQDA&#13;&#10;CWql5QAAAA8BAAAPAAAAAAAAAAAAAAAAAJwEAABkcnMvZG93bnJldi54bWxQSwUGAAAAAAQABADz&#13;&#10;AAAArgUAAAAA&#13;&#10;" fillcolor="white [3201]" stroked="f" strokeweight=".5pt">
              <v:textbox>
                <w:txbxContent>
                  <w:p w:rsidR="004537D9" w:rsidRPr="00806349" w:rsidRDefault="004537D9" w:rsidP="004537D9">
                    <w:pPr>
                      <w:bidi/>
                      <w:rPr>
                        <w:b/>
                        <w:bCs/>
                        <w:sz w:val="30"/>
                        <w:szCs w:val="30"/>
                        <w:lang w:val="fr-CH"/>
                      </w:rPr>
                    </w:pPr>
                    <w:r w:rsidRPr="00806349">
                      <w:rPr>
                        <w:rFonts w:hint="cs"/>
                        <w:b/>
                        <w:bCs/>
                        <w:sz w:val="30"/>
                        <w:szCs w:val="30"/>
                        <w:rtl/>
                        <w:lang w:val="fr-CH"/>
                      </w:rPr>
                      <w:t>مركز الأمم المتحدة للإعلام بالرباط</w:t>
                    </w:r>
                  </w:p>
                  <w:p w:rsidR="004537D9" w:rsidRPr="004537D9" w:rsidRDefault="004537D9" w:rsidP="004537D9">
                    <w:pPr>
                      <w:rPr>
                        <w:lang w:val="fr-CH"/>
                      </w:rPr>
                    </w:pPr>
                  </w:p>
                </w:txbxContent>
              </v:textbox>
            </v:shape>
          </w:pict>
        </mc:Fallback>
      </mc:AlternateContent>
    </w:r>
    <w:r>
      <w:rPr>
        <w:rFonts w:ascii="Times New Roman"/>
        <w:noProof/>
        <w:sz w:val="20"/>
      </w:rPr>
      <mc:AlternateContent>
        <mc:Choice Requires="wps">
          <w:drawing>
            <wp:anchor distT="0" distB="0" distL="114300" distR="114300" simplePos="0" relativeHeight="487554048" behindDoc="0" locked="0" layoutInCell="1" allowOverlap="1">
              <wp:simplePos x="0" y="0"/>
              <wp:positionH relativeFrom="column">
                <wp:posOffset>-435610</wp:posOffset>
              </wp:positionH>
              <wp:positionV relativeFrom="paragraph">
                <wp:posOffset>352425</wp:posOffset>
              </wp:positionV>
              <wp:extent cx="2624666" cy="409787"/>
              <wp:effectExtent l="0" t="0" r="4445" b="0"/>
              <wp:wrapNone/>
              <wp:docPr id="10" name="Text Box 10"/>
              <wp:cNvGraphicFramePr/>
              <a:graphic xmlns:a="http://schemas.openxmlformats.org/drawingml/2006/main">
                <a:graphicData uri="http://schemas.microsoft.com/office/word/2010/wordprocessingShape">
                  <wps:wsp>
                    <wps:cNvSpPr txBox="1"/>
                    <wps:spPr>
                      <a:xfrm>
                        <a:off x="0" y="0"/>
                        <a:ext cx="2624666" cy="409787"/>
                      </a:xfrm>
                      <a:prstGeom prst="rect">
                        <a:avLst/>
                      </a:prstGeom>
                      <a:solidFill>
                        <a:schemeClr val="lt1"/>
                      </a:solidFill>
                      <a:ln w="6350">
                        <a:noFill/>
                      </a:ln>
                    </wps:spPr>
                    <wps:txbx>
                      <w:txbxContent>
                        <w:p w:rsidR="004537D9" w:rsidRPr="00806349" w:rsidRDefault="004537D9" w:rsidP="004537D9">
                          <w:pPr>
                            <w:rPr>
                              <w:b/>
                              <w:bCs/>
                              <w:sz w:val="20"/>
                              <w:szCs w:val="20"/>
                              <w:lang w:val="fr-CH"/>
                            </w:rPr>
                          </w:pPr>
                          <w:r w:rsidRPr="00806349">
                            <w:rPr>
                              <w:b/>
                              <w:bCs/>
                              <w:sz w:val="20"/>
                              <w:szCs w:val="20"/>
                              <w:lang w:val="fr-CH"/>
                            </w:rPr>
                            <w:t xml:space="preserve">CENTRE D’INFORMATION </w:t>
                          </w:r>
                        </w:p>
                        <w:p w:rsidR="004537D9" w:rsidRPr="00806349" w:rsidRDefault="004537D9" w:rsidP="004537D9">
                          <w:pPr>
                            <w:rPr>
                              <w:b/>
                              <w:bCs/>
                              <w:sz w:val="20"/>
                              <w:szCs w:val="20"/>
                              <w:lang w:val="fr-CH"/>
                            </w:rPr>
                          </w:pPr>
                          <w:r w:rsidRPr="00806349">
                            <w:rPr>
                              <w:b/>
                              <w:bCs/>
                              <w:sz w:val="20"/>
                              <w:szCs w:val="20"/>
                              <w:lang w:val="fr-CH"/>
                            </w:rPr>
                            <w:t>DES NATIONS UNIES A RABAT</w:t>
                          </w:r>
                        </w:p>
                        <w:p w:rsidR="004537D9" w:rsidRPr="004537D9" w:rsidRDefault="004537D9">
                          <w:pPr>
                            <w:rPr>
                              <w:lang w:val="fr-CH"/>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 o:spid="_x0000_s1027" type="#_x0000_t202" style="position:absolute;margin-left:-34.3pt;margin-top:27.75pt;width:206.65pt;height:32.25pt;z-index:4875540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qfxaRAIAAIIEAAAOAAAAZHJzL2Uyb0RvYy54bWysVMFuGjEQvVfqP1i+l10oIQnKElEiqkoo&#13;&#10;iUSqnI3XG1byelzbsEu/vs9eIGnaU9WLGc+8fZ55M8PNbddotlfO12QKPhzknCkjqazNS8G/Py0/&#13;&#10;XXHmgzCl0GRUwQ/K89vZxw83rZ2qEW1Jl8oxkBg/bW3BtyHYaZZ5uVWN8AOyyiBYkWtEwNW9ZKUT&#13;&#10;LdgbnY3yfJK15ErrSCrv4b3rg3yW+KtKyfBQVV4FpguO3EI6XTo38cxmN2L64oTd1vKYhviHLBpR&#13;&#10;Gzx6proTQbCdq/+gamrpyFMVBpKajKqqlirVgGqG+btq1lthVaoF4nh7lsn/P1p5v390rC7RO8hj&#13;&#10;RIMePakusC/UMbigT2v9FLC1BTB08AN78ns4Y9ld5Zr4i4IY4qA6nNWNbBLO0WQ0nkwmnEnExvn1&#13;&#10;5dVlpMlev7bOh6+KGhaNgjt0L4kq9isfeugJEh/zpOtyWWudLnFi1EI7thfotQ4pR5D/htKGtQWf&#13;&#10;fL7IE7Gh+HnPrA1yibX2NUUrdJuu1+ZU74bKA2Rw1A+St3JZI9eV8OFROEwOKsc2hAcclSa8RUeL&#13;&#10;sy25n3/zRzwaiihnLSax4P7HTjjFmf5m0Orr4XgcRzddxheXI1zc28jmbcTsmgVBgCH2zspkRnzQ&#13;&#10;J7Ny1DxjaebxVYSEkXi74OFkLkK/H1g6qebzBMKwWhFWZm1lpI6Cx048dc/C2WO7Ahp9T6eZFdN3&#13;&#10;Xeux8UtD812gqk4tjTr3qh7lx6CnoTguZdykt/eEev3rmP0CAAD//wMAUEsDBBQABgAIAAAAIQBk&#13;&#10;LikJ5AAAAA8BAAAPAAAAZHJzL2Rvd25yZXYueG1sTI9LT4NAEMfvJn6HzZh4Me2iFNpQlsb4TLxZ&#13;&#10;fMTblh2ByM4Sdgv47R1PeplkMr/5P/LdbDsx4uBbRwoulxEIpMqZlmoFL+X9YgPCB01Gd45QwTd6&#13;&#10;2BWnJ7nOjJvoGcd9qAWLkM+0giaEPpPSVw1a7ZeuR+LbpxusDrwOtTSDnljcdvIqilJpdUvs0Oge&#13;&#10;bxqsvvZHq+Djon5/8vPD6xQncX/3OJbrN1MqdX423255XG9BBJzD3wf8duD8UHCwgzuS8aJTsEg3&#13;&#10;KaMKkiQBwUC8Wq1BHJhkd5BFLv/3KH4AAAD//wMAUEsBAi0AFAAGAAgAAAAhALaDOJL+AAAA4QEA&#13;&#10;ABMAAAAAAAAAAAAAAAAAAAAAAFtDb250ZW50X1R5cGVzXS54bWxQSwECLQAUAAYACAAAACEAOP0h&#13;&#10;/9YAAACUAQAACwAAAAAAAAAAAAAAAAAvAQAAX3JlbHMvLnJlbHNQSwECLQAUAAYACAAAACEARan8&#13;&#10;WkQCAACCBAAADgAAAAAAAAAAAAAAAAAuAgAAZHJzL2Uyb0RvYy54bWxQSwECLQAUAAYACAAAACEA&#13;&#10;ZC4pCeQAAAAPAQAADwAAAAAAAAAAAAAAAACeBAAAZHJzL2Rvd25yZXYueG1sUEsFBgAAAAAEAAQA&#13;&#10;8wAAAK8FAAAAAA==&#13;&#10;" fillcolor="white [3201]" stroked="f" strokeweight=".5pt">
              <v:textbox>
                <w:txbxContent>
                  <w:p w:rsidR="004537D9" w:rsidRPr="00806349" w:rsidRDefault="004537D9" w:rsidP="004537D9">
                    <w:pPr>
                      <w:rPr>
                        <w:b/>
                        <w:bCs/>
                        <w:sz w:val="20"/>
                        <w:szCs w:val="20"/>
                        <w:lang w:val="fr-CH"/>
                      </w:rPr>
                    </w:pPr>
                    <w:r w:rsidRPr="00806349">
                      <w:rPr>
                        <w:b/>
                        <w:bCs/>
                        <w:sz w:val="20"/>
                        <w:szCs w:val="20"/>
                        <w:lang w:val="fr-CH"/>
                      </w:rPr>
                      <w:t xml:space="preserve">CENTRE D’INFORMATION </w:t>
                    </w:r>
                  </w:p>
                  <w:p w:rsidR="004537D9" w:rsidRPr="00806349" w:rsidRDefault="004537D9" w:rsidP="004537D9">
                    <w:pPr>
                      <w:rPr>
                        <w:b/>
                        <w:bCs/>
                        <w:sz w:val="20"/>
                        <w:szCs w:val="20"/>
                        <w:lang w:val="fr-CH"/>
                      </w:rPr>
                    </w:pPr>
                    <w:r w:rsidRPr="00806349">
                      <w:rPr>
                        <w:b/>
                        <w:bCs/>
                        <w:sz w:val="20"/>
                        <w:szCs w:val="20"/>
                        <w:lang w:val="fr-CH"/>
                      </w:rPr>
                      <w:t>DES NATIONS UNIES A RABAT</w:t>
                    </w:r>
                  </w:p>
                  <w:p w:rsidR="004537D9" w:rsidRPr="004537D9" w:rsidRDefault="004537D9">
                    <w:pPr>
                      <w:rPr>
                        <w:lang w:val="fr-CH"/>
                      </w:rPr>
                    </w:pPr>
                  </w:p>
                </w:txbxContent>
              </v:textbox>
            </v:shape>
          </w:pict>
        </mc:Fallback>
      </mc:AlternateContent>
    </w:r>
    <w:r w:rsidR="00806349">
      <w:rPr>
        <w:rFonts w:ascii="Times New Roman"/>
        <w:noProof/>
        <w:sz w:val="20"/>
      </w:rPr>
      <w:drawing>
        <wp:anchor distT="0" distB="0" distL="114300" distR="114300" simplePos="0" relativeHeight="487553024" behindDoc="0" locked="0" layoutInCell="1" allowOverlap="1" wp14:anchorId="4835AA10">
          <wp:simplePos x="0" y="0"/>
          <wp:positionH relativeFrom="margin">
            <wp:posOffset>2591435</wp:posOffset>
          </wp:positionH>
          <wp:positionV relativeFrom="margin">
            <wp:posOffset>-599652</wp:posOffset>
          </wp:positionV>
          <wp:extent cx="541655" cy="452120"/>
          <wp:effectExtent l="0" t="0" r="4445" b="5080"/>
          <wp:wrapSquare wrapText="bothSides"/>
          <wp:docPr id="15" name="image1.png" descr="A picture containing draw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1655" cy="452120"/>
                  </a:xfrm>
                  <a:prstGeom prst="rect">
                    <a:avLst/>
                  </a:prstGeom>
                </pic:spPr>
              </pic:pic>
            </a:graphicData>
          </a:graphic>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hideSpellingErrors/>
  <w:hideGrammaticalErrors/>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6D1"/>
    <w:rsid w:val="000C073C"/>
    <w:rsid w:val="000D06D1"/>
    <w:rsid w:val="001A0F03"/>
    <w:rsid w:val="002C6187"/>
    <w:rsid w:val="004537D9"/>
    <w:rsid w:val="00526529"/>
    <w:rsid w:val="00564CF1"/>
    <w:rsid w:val="00605C00"/>
    <w:rsid w:val="007A60F2"/>
    <w:rsid w:val="00806349"/>
    <w:rsid w:val="00995038"/>
    <w:rsid w:val="00C05B07"/>
  </w:rsids>
  <m:mathPr>
    <m:mathFont m:val="Cambria Math"/>
    <m:brkBin m:val="before"/>
    <m:brkBinSub m:val="--"/>
    <m:smallFrac m:val="0"/>
    <m:dispDef/>
    <m:lMargin m:val="0"/>
    <m:rMargin m:val="0"/>
    <m:defJc m:val="centerGroup"/>
    <m:wrapIndent m:val="1440"/>
    <m:intLim m:val="subSup"/>
    <m:naryLim m:val="undOvr"/>
  </m:mathPr>
  <w:themeFontLang w:val="en-MA"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7370D72-4DFA-C54E-A713-A4E7602DD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RobotoRegular" w:eastAsia="RobotoRegular" w:hAnsi="RobotoRegular" w:cs="RobotoRegula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Title">
    <w:name w:val="Title"/>
    <w:basedOn w:val="Normal"/>
    <w:uiPriority w:val="10"/>
    <w:qFormat/>
    <w:pPr>
      <w:spacing w:before="47"/>
      <w:ind w:left="1758" w:right="1758"/>
      <w:jc w:val="center"/>
    </w:pPr>
    <w:rPr>
      <w:rFonts w:ascii="Roboto" w:eastAsia="Roboto" w:hAnsi="Roboto" w:cs="Roboto"/>
      <w:b/>
      <w:bCs/>
      <w:sz w:val="44"/>
      <w:szCs w:val="4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06349"/>
    <w:pPr>
      <w:tabs>
        <w:tab w:val="center" w:pos="4680"/>
        <w:tab w:val="right" w:pos="9360"/>
      </w:tabs>
    </w:pPr>
  </w:style>
  <w:style w:type="character" w:customStyle="1" w:styleId="HeaderChar">
    <w:name w:val="Header Char"/>
    <w:basedOn w:val="DefaultParagraphFont"/>
    <w:link w:val="Header"/>
    <w:uiPriority w:val="99"/>
    <w:rsid w:val="00806349"/>
    <w:rPr>
      <w:rFonts w:ascii="RobotoRegular" w:eastAsia="RobotoRegular" w:hAnsi="RobotoRegular" w:cs="RobotoRegular"/>
    </w:rPr>
  </w:style>
  <w:style w:type="paragraph" w:styleId="Footer">
    <w:name w:val="footer"/>
    <w:basedOn w:val="Normal"/>
    <w:link w:val="FooterChar"/>
    <w:uiPriority w:val="99"/>
    <w:unhideWhenUsed/>
    <w:rsid w:val="00806349"/>
    <w:pPr>
      <w:tabs>
        <w:tab w:val="center" w:pos="4680"/>
        <w:tab w:val="right" w:pos="9360"/>
      </w:tabs>
    </w:pPr>
  </w:style>
  <w:style w:type="character" w:customStyle="1" w:styleId="FooterChar">
    <w:name w:val="Footer Char"/>
    <w:basedOn w:val="DefaultParagraphFont"/>
    <w:link w:val="Footer"/>
    <w:uiPriority w:val="99"/>
    <w:rsid w:val="00806349"/>
    <w:rPr>
      <w:rFonts w:ascii="RobotoRegular" w:eastAsia="RobotoRegular" w:hAnsi="RobotoRegular" w:cs="RobotoRegular"/>
    </w:rPr>
  </w:style>
  <w:style w:type="character" w:styleId="Hyperlink">
    <w:name w:val="Hyperlink"/>
    <w:basedOn w:val="DefaultParagraphFont"/>
    <w:uiPriority w:val="99"/>
    <w:unhideWhenUsed/>
    <w:rsid w:val="000D06D1"/>
    <w:rPr>
      <w:color w:val="0000FF"/>
      <w:u w:val="single"/>
    </w:rPr>
  </w:style>
  <w:style w:type="paragraph" w:styleId="NormalWeb">
    <w:name w:val="Normal (Web)"/>
    <w:basedOn w:val="Normal"/>
    <w:uiPriority w:val="99"/>
    <w:unhideWhenUsed/>
    <w:rsid w:val="000D06D1"/>
    <w:pPr>
      <w:widowControl/>
      <w:autoSpaceDE/>
      <w:autoSpaceDN/>
      <w:spacing w:before="100" w:beforeAutospacing="1" w:after="100" w:afterAutospacing="1"/>
    </w:pPr>
    <w:rPr>
      <w:rFonts w:ascii="Times New Roman" w:eastAsia="Times New Roman" w:hAnsi="Times New Roman" w:cs="Times New Roman"/>
      <w:sz w:val="24"/>
      <w:szCs w:val="24"/>
      <w:lang w:val="en-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shareverified.com/fr"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fethidebbabi/Library/Group%20Containers/UBF8T346G9.Office/User%20Content.localized/Templates.localized/Communique&#769;%20de%20Press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8B7B1D-4F32-734A-9F2D-ABBDD6C51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Communiqué de Presse.dotx</Template>
  <TotalTime>1</TotalTime>
  <Pages>1</Pages>
  <Words>308</Words>
  <Characters>1757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Fethi Debbabi</cp:lastModifiedBy>
  <cp:revision>2</cp:revision>
  <dcterms:created xsi:type="dcterms:W3CDTF">2020-06-29T12:02:00Z</dcterms:created>
  <dcterms:modified xsi:type="dcterms:W3CDTF">2020-06-29T12:02:00Z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2020-05-20T00:00:00Z</vt:filetime>
  </property>
  <property fmtid="{D5CDD505-2E9C-101B-9397-08002B2CF9AE}" pid="3" name="Creator">
    <vt:lpwstr>Adobe InDesign 15.0 (Macintosh)</vt:lpwstr>
  </property>
  <property fmtid="{D5CDD505-2E9C-101B-9397-08002B2CF9AE}" pid="4" name="LastSaved">
    <vt:filetime>2020-05-21T00:00:00Z</vt:filetime>
  </property>
</Properties>
</file>